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9B" w:rsidRDefault="000663E9" w:rsidP="00D5629B">
      <w:pPr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</w:pP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>CASE</w:t>
      </w:r>
      <w:r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 2</w:t>
      </w: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 – OPERATOR</w:t>
      </w:r>
    </w:p>
    <w:p w:rsidR="000663E9" w:rsidRDefault="000663E9" w:rsidP="00D5629B">
      <w:pPr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D5629B" w:rsidTr="000B2C3C">
        <w:tc>
          <w:tcPr>
            <w:tcW w:w="1273" w:type="dxa"/>
            <w:shd w:val="clear" w:color="auto" w:fill="FFFFFF" w:themeFill="background1"/>
          </w:tcPr>
          <w:p w:rsidR="00D5629B" w:rsidRPr="0094494D" w:rsidRDefault="00CA21E2" w:rsidP="0094494D">
            <w:pPr>
              <w:spacing w:line="360" w:lineRule="auto"/>
              <w:jc w:val="right"/>
              <w:rPr>
                <w:rStyle w:val="Strong"/>
                <w:rFonts w:cstheme="minorHAnsi"/>
                <w:bCs w:val="0"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8"/>
                <w:szCs w:val="20"/>
                <w:lang w:val="en-US"/>
              </w:rPr>
              <w:t>B</w:t>
            </w:r>
            <w:r w:rsidR="0094494D" w:rsidRPr="0094494D">
              <w:rPr>
                <w:rFonts w:cstheme="minorHAnsi"/>
                <w:b/>
                <w:sz w:val="28"/>
                <w:szCs w:val="20"/>
                <w:lang w:val="en-US"/>
              </w:rPr>
              <w:t>’ Phase</w:t>
            </w:r>
          </w:p>
        </w:tc>
        <w:tc>
          <w:tcPr>
            <w:tcW w:w="9409" w:type="dxa"/>
            <w:shd w:val="clear" w:color="auto" w:fill="FFFFFF" w:themeFill="background1"/>
          </w:tcPr>
          <w:p w:rsidR="00D5629B" w:rsidRPr="00527E53" w:rsidRDefault="00D5629B" w:rsidP="00D5629B">
            <w:pPr>
              <w:spacing w:line="360" w:lineRule="auto"/>
              <w:jc w:val="both"/>
              <w:rPr>
                <w:rStyle w:val="Strong"/>
              </w:rPr>
            </w:pPr>
          </w:p>
        </w:tc>
      </w:tr>
      <w:tr w:rsidR="00090099" w:rsidRPr="00CB0097" w:rsidTr="00CA0129">
        <w:tc>
          <w:tcPr>
            <w:tcW w:w="1273" w:type="dxa"/>
            <w:shd w:val="clear" w:color="auto" w:fill="auto"/>
          </w:tcPr>
          <w:p w:rsidR="00090099" w:rsidRDefault="00090099" w:rsidP="0099661E">
            <w:pPr>
              <w:jc w:val="right"/>
              <w:rPr>
                <w:b/>
                <w:lang w:val="en-US"/>
              </w:rPr>
            </w:pPr>
          </w:p>
          <w:p w:rsidR="00090099" w:rsidRPr="00D5629B" w:rsidRDefault="00090099" w:rsidP="00CA0129">
            <w:pPr>
              <w:spacing w:line="360" w:lineRule="auto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History:</w:t>
            </w:r>
          </w:p>
        </w:tc>
        <w:tc>
          <w:tcPr>
            <w:tcW w:w="9409" w:type="dxa"/>
            <w:shd w:val="clear" w:color="auto" w:fill="auto"/>
          </w:tcPr>
          <w:p w:rsidR="00090099" w:rsidRDefault="00090099" w:rsidP="00656B3B">
            <w:pPr>
              <w:jc w:val="both"/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</w:pPr>
          </w:p>
          <w:p w:rsidR="00090099" w:rsidRPr="00330550" w:rsidRDefault="00090099" w:rsidP="00656B3B">
            <w:pPr>
              <w:jc w:val="both"/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</w:pPr>
            <w:r w:rsidRPr="00330550"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The District Attorney, following a referral from a primary school teacher about a child she suspected is </w:t>
            </w:r>
            <w:r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being </w:t>
            </w:r>
            <w:r w:rsidRPr="00330550"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maltreated, asked you </w:t>
            </w:r>
            <w:r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(the Social Worker) </w:t>
            </w:r>
            <w:r w:rsidRPr="00330550"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to proceed </w:t>
            </w:r>
            <w:r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with </w:t>
            </w:r>
            <w:r w:rsidRPr="00330550"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an assessment of </w:t>
            </w:r>
            <w:r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the </w:t>
            </w:r>
            <w:r w:rsidRPr="00330550"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child’s living conditions. </w:t>
            </w:r>
          </w:p>
          <w:p w:rsidR="00090099" w:rsidRPr="00330550" w:rsidRDefault="00090099" w:rsidP="00656B3B">
            <w:pPr>
              <w:jc w:val="both"/>
              <w:rPr>
                <w:rFonts w:cstheme="minorHAnsi"/>
                <w:szCs w:val="20"/>
                <w:lang w:val="en-US"/>
              </w:rPr>
            </w:pPr>
            <w:r w:rsidRPr="00330550">
              <w:rPr>
                <w:rFonts w:cstheme="minorHAnsi"/>
                <w:szCs w:val="20"/>
                <w:lang w:val="en-US"/>
              </w:rPr>
              <w:t xml:space="preserve">The content of the </w:t>
            </w:r>
            <w:r>
              <w:rPr>
                <w:rFonts w:cstheme="minorHAnsi"/>
                <w:szCs w:val="20"/>
                <w:lang w:val="en-US"/>
              </w:rPr>
              <w:t xml:space="preserve">phone </w:t>
            </w:r>
            <w:r w:rsidRPr="00330550">
              <w:rPr>
                <w:rFonts w:cstheme="minorHAnsi"/>
                <w:szCs w:val="20"/>
                <w:lang w:val="en-US"/>
              </w:rPr>
              <w:t xml:space="preserve">call you received from the </w:t>
            </w:r>
            <w:r>
              <w:rPr>
                <w:rFonts w:cstheme="minorHAnsi"/>
                <w:szCs w:val="20"/>
                <w:lang w:val="en-US"/>
              </w:rPr>
              <w:t>District A</w:t>
            </w:r>
            <w:r w:rsidRPr="00330550">
              <w:rPr>
                <w:rFonts w:cstheme="minorHAnsi"/>
                <w:szCs w:val="20"/>
                <w:lang w:val="en-US"/>
              </w:rPr>
              <w:t>ttorney was the following:</w:t>
            </w:r>
          </w:p>
          <w:p w:rsidR="00090099" w:rsidRPr="00330550" w:rsidRDefault="00090099" w:rsidP="00656B3B">
            <w:pPr>
              <w:jc w:val="both"/>
              <w:rPr>
                <w:rFonts w:cstheme="minorHAnsi"/>
                <w:i/>
                <w:szCs w:val="20"/>
                <w:lang w:val="en-US"/>
              </w:rPr>
            </w:pPr>
            <w:r w:rsidRPr="00330550">
              <w:rPr>
                <w:rFonts w:cstheme="minorHAnsi"/>
                <w:i/>
                <w:szCs w:val="20"/>
                <w:lang w:val="en-US"/>
              </w:rPr>
              <w:t xml:space="preserve"> “Good morning. I am [Name] and I am calling you concerning a referral we received from a school teacher about a 6-year boy that potential</w:t>
            </w:r>
            <w:r>
              <w:rPr>
                <w:rFonts w:cstheme="minorHAnsi"/>
                <w:i/>
                <w:szCs w:val="20"/>
                <w:lang w:val="en-US"/>
              </w:rPr>
              <w:t>ly</w:t>
            </w:r>
            <w:r w:rsidRPr="00330550">
              <w:rPr>
                <w:rFonts w:cstheme="minorHAnsi"/>
                <w:i/>
                <w:szCs w:val="20"/>
                <w:lang w:val="en-US"/>
              </w:rPr>
              <w:t xml:space="preserve"> suffers neglect from his family”. I would like to ask your services to proceed </w:t>
            </w:r>
            <w:r>
              <w:rPr>
                <w:rFonts w:cstheme="minorHAnsi"/>
                <w:i/>
                <w:szCs w:val="20"/>
                <w:lang w:val="en-US"/>
              </w:rPr>
              <w:t xml:space="preserve">to </w:t>
            </w:r>
            <w:r w:rsidRPr="00330550">
              <w:rPr>
                <w:rFonts w:cstheme="minorHAnsi"/>
                <w:i/>
                <w:szCs w:val="20"/>
                <w:lang w:val="en-US"/>
              </w:rPr>
              <w:t>an assessment of the living conditions of the child.</w:t>
            </w:r>
          </w:p>
          <w:p w:rsidR="00090099" w:rsidRPr="00330550" w:rsidRDefault="00090099" w:rsidP="00656B3B">
            <w:pPr>
              <w:jc w:val="both"/>
              <w:rPr>
                <w:rFonts w:eastAsia="Times New Roman" w:cstheme="minorHAnsi"/>
                <w:i/>
                <w:szCs w:val="20"/>
                <w:shd w:val="clear" w:color="auto" w:fill="FFFFFF"/>
                <w:lang w:val="en-US" w:eastAsia="el-GR"/>
              </w:rPr>
            </w:pPr>
            <w:r w:rsidRPr="00330550">
              <w:rPr>
                <w:rFonts w:cstheme="minorHAnsi"/>
                <w:i/>
                <w:szCs w:val="20"/>
                <w:lang w:val="en-US"/>
              </w:rPr>
              <w:t xml:space="preserve"> “The child’s name is Anton X. and l</w:t>
            </w:r>
            <w:r>
              <w:rPr>
                <w:rFonts w:cstheme="minorHAnsi"/>
                <w:i/>
                <w:szCs w:val="20"/>
                <w:lang w:val="en-US"/>
              </w:rPr>
              <w:t>i</w:t>
            </w:r>
            <w:r w:rsidRPr="00330550">
              <w:rPr>
                <w:rFonts w:cstheme="minorHAnsi"/>
                <w:i/>
                <w:szCs w:val="20"/>
                <w:lang w:val="en-US"/>
              </w:rPr>
              <w:t xml:space="preserve">ves </w:t>
            </w:r>
            <w:r>
              <w:rPr>
                <w:rFonts w:cstheme="minorHAnsi"/>
                <w:i/>
                <w:szCs w:val="20"/>
                <w:lang w:val="en-US"/>
              </w:rPr>
              <w:t>at</w:t>
            </w:r>
            <w:r w:rsidRPr="00330550">
              <w:rPr>
                <w:rFonts w:cstheme="minorHAnsi"/>
                <w:i/>
                <w:szCs w:val="20"/>
                <w:lang w:val="en-US"/>
              </w:rPr>
              <w:t xml:space="preserve"> (address). H</w:t>
            </w:r>
            <w:r>
              <w:rPr>
                <w:rFonts w:cstheme="minorHAnsi"/>
                <w:i/>
                <w:szCs w:val="20"/>
                <w:lang w:val="en-US"/>
              </w:rPr>
              <w:t>is</w:t>
            </w:r>
            <w:r w:rsidRPr="00330550">
              <w:rPr>
                <w:rFonts w:cstheme="minorHAnsi"/>
                <w:i/>
                <w:szCs w:val="20"/>
                <w:lang w:val="en-US"/>
              </w:rPr>
              <w:t xml:space="preserve"> teacher, Ms Mary X informed me earlier today that the boy walked to school in below-freezing weather </w:t>
            </w:r>
            <w:r>
              <w:rPr>
                <w:rFonts w:cstheme="minorHAnsi"/>
                <w:i/>
                <w:szCs w:val="20"/>
                <w:lang w:val="en-US"/>
              </w:rPr>
              <w:t xml:space="preserve">wearing </w:t>
            </w:r>
            <w:r w:rsidRPr="00330550">
              <w:rPr>
                <w:rFonts w:cstheme="minorHAnsi"/>
                <w:i/>
                <w:szCs w:val="20"/>
                <w:lang w:val="en-US"/>
              </w:rPr>
              <w:t>only a long-sleeved shirt</w:t>
            </w:r>
            <w:r>
              <w:rPr>
                <w:rFonts w:cstheme="minorHAnsi"/>
                <w:i/>
                <w:szCs w:val="20"/>
                <w:lang w:val="en-US"/>
              </w:rPr>
              <w:t>,</w:t>
            </w:r>
            <w:r w:rsidRPr="00330550">
              <w:rPr>
                <w:rFonts w:cstheme="minorHAnsi"/>
                <w:i/>
                <w:szCs w:val="20"/>
                <w:lang w:val="en-US"/>
              </w:rPr>
              <w:t xml:space="preserve"> long pants and tennis shoes. His feet were wet from the snow, and he was obviously cold. Ms Mary X called us because of repeated similar events; she had previously called Local social services to report possible neglect but </w:t>
            </w:r>
            <w:r>
              <w:rPr>
                <w:rFonts w:cstheme="minorHAnsi"/>
                <w:i/>
                <w:szCs w:val="20"/>
                <w:lang w:val="en-US"/>
              </w:rPr>
              <w:t xml:space="preserve">it </w:t>
            </w:r>
            <w:r w:rsidRPr="00330550">
              <w:rPr>
                <w:rFonts w:cstheme="minorHAnsi"/>
                <w:i/>
                <w:szCs w:val="20"/>
                <w:lang w:val="en-US"/>
              </w:rPr>
              <w:t>seems that the situation is the same</w:t>
            </w:r>
            <w:r w:rsidRPr="00330550">
              <w:rPr>
                <w:rFonts w:eastAsia="Times New Roman" w:cstheme="minorHAnsi"/>
                <w:i/>
                <w:szCs w:val="20"/>
                <w:shd w:val="clear" w:color="auto" w:fill="FFFFFF"/>
                <w:lang w:val="en-US" w:eastAsia="el-GR"/>
              </w:rPr>
              <w:t>”. Please send your report after you conduct the assessment.</w:t>
            </w:r>
          </w:p>
          <w:p w:rsidR="00090099" w:rsidRPr="00CB0097" w:rsidRDefault="00090099" w:rsidP="00656B3B">
            <w:pPr>
              <w:spacing w:line="360" w:lineRule="auto"/>
              <w:jc w:val="both"/>
              <w:rPr>
                <w:b/>
                <w:lang w:val="en-US"/>
              </w:rPr>
            </w:pPr>
          </w:p>
        </w:tc>
      </w:tr>
      <w:tr w:rsidR="00090099" w:rsidRPr="008A262E" w:rsidTr="0090084D">
        <w:tc>
          <w:tcPr>
            <w:tcW w:w="1273" w:type="dxa"/>
            <w:shd w:val="clear" w:color="auto" w:fill="C6D9F1" w:themeFill="text2" w:themeFillTint="33"/>
          </w:tcPr>
          <w:p w:rsidR="00090099" w:rsidRPr="00527E53" w:rsidRDefault="00090099" w:rsidP="0090084D">
            <w:pPr>
              <w:spacing w:line="360" w:lineRule="auto"/>
              <w:jc w:val="right"/>
              <w:rPr>
                <w:rStyle w:val="Strong"/>
                <w:lang w:eastAsia="el-GR"/>
              </w:rPr>
            </w:pPr>
            <w:r w:rsidRPr="0094494D">
              <w:rPr>
                <w:rStyle w:val="Strong"/>
                <w:lang w:eastAsia="el-GR"/>
              </w:rPr>
              <w:t>Trainees’ ROLE: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090099" w:rsidRPr="003968C9" w:rsidRDefault="00090099" w:rsidP="00656B3B">
            <w:pPr>
              <w:spacing w:line="360" w:lineRule="auto"/>
              <w:jc w:val="both"/>
              <w:rPr>
                <w:rStyle w:val="Strong"/>
                <w:lang w:val="en-US"/>
              </w:rPr>
            </w:pPr>
            <w:r w:rsidRPr="003968C9">
              <w:rPr>
                <w:rStyle w:val="Strong"/>
                <w:lang w:val="en-US"/>
              </w:rPr>
              <w:t xml:space="preserve">Professional: </w:t>
            </w:r>
            <w:r>
              <w:rPr>
                <w:rStyle w:val="Strong"/>
                <w:lang w:val="en-US"/>
              </w:rPr>
              <w:t>Social Worker</w:t>
            </w:r>
            <w:r w:rsidRPr="003968C9">
              <w:rPr>
                <w:rStyle w:val="Strong"/>
                <w:lang w:val="en-US"/>
              </w:rPr>
              <w:t xml:space="preserve">, dedicated CAN-MDS Operator in </w:t>
            </w:r>
            <w:r>
              <w:rPr>
                <w:rStyle w:val="Strong"/>
                <w:lang w:val="en-US"/>
              </w:rPr>
              <w:t>Central Child Protection Services</w:t>
            </w:r>
          </w:p>
        </w:tc>
      </w:tr>
      <w:tr w:rsidR="00090099" w:rsidRPr="008A262E" w:rsidTr="004E3385">
        <w:tc>
          <w:tcPr>
            <w:tcW w:w="1273" w:type="dxa"/>
          </w:tcPr>
          <w:p w:rsidR="00090099" w:rsidRDefault="00090099" w:rsidP="00330550">
            <w:pPr>
              <w:jc w:val="right"/>
              <w:rPr>
                <w:b/>
                <w:lang w:val="en-US"/>
              </w:rPr>
            </w:pPr>
          </w:p>
          <w:p w:rsidR="00090099" w:rsidRPr="00527E53" w:rsidRDefault="00090099" w:rsidP="00330550">
            <w:pPr>
              <w:jc w:val="right"/>
              <w:rPr>
                <w:rStyle w:val="Strong"/>
                <w:lang w:eastAsia="el-GR"/>
              </w:rPr>
            </w:pPr>
            <w:r w:rsidRPr="00D5629B">
              <w:rPr>
                <w:b/>
                <w:lang w:val="en-US"/>
              </w:rPr>
              <w:t>SETTINGS</w:t>
            </w:r>
            <w:r>
              <w:rPr>
                <w:b/>
                <w:lang w:val="en-US"/>
              </w:rPr>
              <w:t>:</w:t>
            </w:r>
            <w:r w:rsidRPr="00527E53">
              <w:rPr>
                <w:rStyle w:val="Strong"/>
              </w:rPr>
              <w:t xml:space="preserve"> </w:t>
            </w:r>
          </w:p>
        </w:tc>
        <w:tc>
          <w:tcPr>
            <w:tcW w:w="9409" w:type="dxa"/>
          </w:tcPr>
          <w:p w:rsidR="00090099" w:rsidRDefault="00090099" w:rsidP="00656B3B">
            <w:pPr>
              <w:rPr>
                <w:b/>
                <w:lang w:val="en-US"/>
              </w:rPr>
            </w:pPr>
          </w:p>
          <w:p w:rsidR="00090099" w:rsidRDefault="00090099" w:rsidP="00656B3B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Place:</w:t>
            </w:r>
            <w:r>
              <w:rPr>
                <w:lang w:val="en-US"/>
              </w:rPr>
              <w:t xml:space="preserve"> Family’s Home</w:t>
            </w:r>
          </w:p>
          <w:p w:rsidR="00090099" w:rsidRDefault="00090099" w:rsidP="00656B3B">
            <w:pPr>
              <w:rPr>
                <w:b/>
                <w:lang w:val="en-US"/>
              </w:rPr>
            </w:pPr>
          </w:p>
          <w:p w:rsidR="00090099" w:rsidRDefault="00090099" w:rsidP="00656B3B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Conditions:</w:t>
            </w:r>
            <w:r>
              <w:rPr>
                <w:lang w:val="en-US"/>
              </w:rPr>
              <w:t xml:space="preserve"> Following a referral submitted by a teacher to the District Attorney, he asked you to conduct an assessment of the living conditions of the child. </w:t>
            </w:r>
            <w:r w:rsidRPr="008A262E">
              <w:rPr>
                <w:b/>
                <w:lang w:val="en-US"/>
              </w:rPr>
              <w:t>You are interviewing the child’s mother.</w:t>
            </w:r>
          </w:p>
          <w:p w:rsidR="00090099" w:rsidRDefault="00090099" w:rsidP="00656B3B">
            <w:pPr>
              <w:rPr>
                <w:lang w:val="en-US"/>
              </w:rPr>
            </w:pPr>
          </w:p>
          <w:p w:rsidR="00090099" w:rsidRPr="00330550" w:rsidRDefault="00090099" w:rsidP="00656B3B">
            <w:pPr>
              <w:rPr>
                <w:rStyle w:val="Strong"/>
                <w:b w:val="0"/>
                <w:bCs w:val="0"/>
                <w:lang w:val="en-US"/>
              </w:rPr>
            </w:pPr>
            <w:r w:rsidRPr="00330550">
              <w:rPr>
                <w:b/>
                <w:lang w:val="en-US"/>
              </w:rPr>
              <w:t xml:space="preserve">When: </w:t>
            </w:r>
            <w:r>
              <w:rPr>
                <w:lang w:val="en-US"/>
              </w:rPr>
              <w:t>During a site visit you conducted to assess the child’s living conditions.</w:t>
            </w:r>
          </w:p>
        </w:tc>
      </w:tr>
    </w:tbl>
    <w:p w:rsidR="00D5629B" w:rsidRDefault="00D5629B" w:rsidP="00D5629B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11"/>
        <w:gridCol w:w="8971"/>
      </w:tblGrid>
      <w:tr w:rsidR="00330550" w:rsidRPr="008A262E" w:rsidTr="00330550">
        <w:tc>
          <w:tcPr>
            <w:tcW w:w="1273" w:type="dxa"/>
            <w:shd w:val="clear" w:color="auto" w:fill="auto"/>
          </w:tcPr>
          <w:p w:rsidR="00330550" w:rsidRPr="00D5629B" w:rsidRDefault="00330550" w:rsidP="00983F37">
            <w:pPr>
              <w:spacing w:line="360" w:lineRule="auto"/>
              <w:jc w:val="right"/>
              <w:rPr>
                <w:b/>
                <w:lang w:val="en-US"/>
              </w:rPr>
            </w:pPr>
          </w:p>
        </w:tc>
        <w:tc>
          <w:tcPr>
            <w:tcW w:w="9409" w:type="dxa"/>
            <w:shd w:val="clear" w:color="auto" w:fill="auto"/>
          </w:tcPr>
          <w:p w:rsidR="00330550" w:rsidRPr="00CB0097" w:rsidRDefault="00330550" w:rsidP="00D5629B">
            <w:pPr>
              <w:spacing w:line="360" w:lineRule="auto"/>
              <w:jc w:val="both"/>
              <w:rPr>
                <w:b/>
                <w:lang w:val="en-US"/>
              </w:rPr>
            </w:pPr>
          </w:p>
        </w:tc>
      </w:tr>
      <w:tr w:rsidR="00983F37" w:rsidRPr="008A262E" w:rsidTr="00D5629B">
        <w:tc>
          <w:tcPr>
            <w:tcW w:w="1273" w:type="dxa"/>
            <w:shd w:val="clear" w:color="auto" w:fill="C6D9F1" w:themeFill="text2" w:themeFillTint="33"/>
          </w:tcPr>
          <w:p w:rsidR="00983F37" w:rsidRPr="008A262E" w:rsidRDefault="00D5629B" w:rsidP="00983F37">
            <w:pPr>
              <w:spacing w:line="360" w:lineRule="auto"/>
              <w:jc w:val="right"/>
              <w:rPr>
                <w:rStyle w:val="Strong"/>
                <w:lang w:val="en-US" w:eastAsia="el-GR"/>
              </w:rPr>
            </w:pPr>
            <w:r w:rsidRPr="00D5629B">
              <w:rPr>
                <w:b/>
                <w:lang w:val="en-US"/>
              </w:rPr>
              <w:t>Exercise:</w:t>
            </w:r>
            <w:r w:rsidR="00983F37" w:rsidRPr="008A262E">
              <w:rPr>
                <w:rStyle w:val="Strong"/>
                <w:lang w:val="en-US"/>
              </w:rPr>
              <w:t xml:space="preserve"> 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CA21E2" w:rsidRDefault="00CA21E2" w:rsidP="00CA21E2">
            <w:pPr>
              <w:spacing w:line="360" w:lineRule="auto"/>
              <w:jc w:val="both"/>
              <w:rPr>
                <w:b/>
                <w:lang w:val="en-US"/>
              </w:rPr>
            </w:pPr>
            <w:r w:rsidRPr="006561A6">
              <w:rPr>
                <w:b/>
                <w:lang w:val="en-US"/>
              </w:rPr>
              <w:t xml:space="preserve">Please record the incident. </w:t>
            </w:r>
          </w:p>
          <w:p w:rsidR="00983F37" w:rsidRPr="00CB0097" w:rsidRDefault="00CA21E2" w:rsidP="00CA21E2">
            <w:pPr>
              <w:spacing w:line="360" w:lineRule="auto"/>
              <w:jc w:val="both"/>
              <w:rPr>
                <w:rStyle w:val="Strong"/>
                <w:b w:val="0"/>
                <w:lang w:val="en-US"/>
              </w:rPr>
            </w:pPr>
            <w:r w:rsidRPr="006561A6">
              <w:rPr>
                <w:b/>
                <w:lang w:val="en-US"/>
              </w:rPr>
              <w:t xml:space="preserve">The record </w:t>
            </w:r>
            <w:r>
              <w:rPr>
                <w:b/>
                <w:lang w:val="en-US"/>
              </w:rPr>
              <w:t xml:space="preserve">is </w:t>
            </w:r>
            <w:r w:rsidRPr="006561A6">
              <w:rPr>
                <w:b/>
                <w:lang w:val="en-US"/>
              </w:rPr>
              <w:t>made in the conte</w:t>
            </w:r>
            <w:r>
              <w:rPr>
                <w:b/>
                <w:lang w:val="en-US"/>
              </w:rPr>
              <w:t>x</w:t>
            </w:r>
            <w:r w:rsidRPr="006561A6">
              <w:rPr>
                <w:b/>
                <w:lang w:val="en-US"/>
              </w:rPr>
              <w:t>t of a national surveillance system for child abuse and neglect</w:t>
            </w:r>
          </w:p>
        </w:tc>
      </w:tr>
      <w:tr w:rsidR="00983F37" w:rsidRPr="008A262E" w:rsidTr="00D5629B">
        <w:tc>
          <w:tcPr>
            <w:tcW w:w="1273" w:type="dxa"/>
          </w:tcPr>
          <w:p w:rsidR="00983F37" w:rsidRPr="003B00F4" w:rsidRDefault="00983F37" w:rsidP="00983F37">
            <w:pPr>
              <w:spacing w:line="360" w:lineRule="auto"/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  <w:tc>
          <w:tcPr>
            <w:tcW w:w="9409" w:type="dxa"/>
          </w:tcPr>
          <w:p w:rsidR="00983F37" w:rsidRDefault="00983F37" w:rsidP="00983F37">
            <w:pPr>
              <w:spacing w:line="360" w:lineRule="auto"/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  <w:p w:rsidR="003968C9" w:rsidRDefault="003968C9" w:rsidP="003968C9">
            <w:pPr>
              <w:rPr>
                <w:rFonts w:cstheme="minorHAnsi"/>
                <w:b/>
                <w:lang w:val="en-GB"/>
              </w:rPr>
            </w:pPr>
          </w:p>
          <w:p w:rsidR="003968C9" w:rsidRPr="003968C9" w:rsidRDefault="003968C9" w:rsidP="00983F37">
            <w:pPr>
              <w:spacing w:line="360" w:lineRule="auto"/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  <w:tr w:rsidR="00CA21E2" w:rsidRPr="00CA21E2" w:rsidTr="00D5629B">
        <w:tc>
          <w:tcPr>
            <w:tcW w:w="1273" w:type="dxa"/>
            <w:shd w:val="clear" w:color="auto" w:fill="C6D9F1" w:themeFill="text2" w:themeFillTint="33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273"/>
              <w:gridCol w:w="222"/>
            </w:tblGrid>
            <w:tr w:rsidR="00CA21E2" w:rsidRPr="00FA5327" w:rsidTr="00175430">
              <w:tc>
                <w:tcPr>
                  <w:tcW w:w="1273" w:type="dxa"/>
                  <w:shd w:val="clear" w:color="auto" w:fill="C6D9F1" w:themeFill="text2" w:themeFillTint="33"/>
                </w:tcPr>
                <w:p w:rsidR="00CA21E2" w:rsidRPr="00FA5327" w:rsidRDefault="00CA21E2" w:rsidP="00175430">
                  <w:pPr>
                    <w:spacing w:line="360" w:lineRule="auto"/>
                    <w:jc w:val="right"/>
                    <w:rPr>
                      <w:rStyle w:val="Strong"/>
                    </w:rPr>
                  </w:pPr>
                  <w:r w:rsidRPr="00FA5327">
                    <w:rPr>
                      <w:rStyle w:val="Strong"/>
                      <w:lang w:val="en-US"/>
                    </w:rPr>
                    <w:t xml:space="preserve">Instruction: </w:t>
                  </w:r>
                </w:p>
              </w:tc>
              <w:tc>
                <w:tcPr>
                  <w:tcW w:w="9409" w:type="dxa"/>
                </w:tcPr>
                <w:p w:rsidR="00CA21E2" w:rsidRPr="00FA5327" w:rsidRDefault="00CA21E2" w:rsidP="00175430">
                  <w:pPr>
                    <w:spacing w:line="360" w:lineRule="auto"/>
                    <w:rPr>
                      <w:rFonts w:cstheme="minorHAnsi"/>
                      <w:b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CA21E2" w:rsidRPr="00FA5327" w:rsidRDefault="00CA21E2" w:rsidP="00175430">
            <w:pPr>
              <w:spacing w:line="36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409" w:type="dxa"/>
          </w:tcPr>
          <w:p w:rsidR="00CA21E2" w:rsidRPr="00FA5327" w:rsidRDefault="00CA21E2" w:rsidP="00CA21E2">
            <w:pPr>
              <w:spacing w:line="360" w:lineRule="auto"/>
              <w:jc w:val="both"/>
              <w:rPr>
                <w:rFonts w:cstheme="minorHAnsi"/>
                <w:b/>
                <w:lang w:val="en-GB"/>
              </w:rPr>
            </w:pPr>
            <w:r w:rsidRPr="00FA5327">
              <w:rPr>
                <w:rFonts w:cstheme="minorHAnsi"/>
                <w:b/>
                <w:lang w:val="en-GB"/>
              </w:rPr>
              <w:t>Try to collect the information for the data elements included in the “</w:t>
            </w:r>
            <w:r w:rsidRPr="00090099">
              <w:rPr>
                <w:rFonts w:cstheme="minorHAnsi"/>
                <w:b/>
                <w:i/>
                <w:lang w:val="en-GB"/>
              </w:rPr>
              <w:t xml:space="preserve">Incident Record_Case </w:t>
            </w:r>
            <w:r w:rsidR="00090099">
              <w:rPr>
                <w:rFonts w:cstheme="minorHAnsi"/>
                <w:b/>
                <w:i/>
                <w:lang w:val="en-GB"/>
              </w:rPr>
              <w:t>2</w:t>
            </w:r>
            <w:r w:rsidRPr="00090099">
              <w:rPr>
                <w:rFonts w:cstheme="minorHAnsi"/>
                <w:b/>
                <w:i/>
                <w:lang w:val="en-GB"/>
              </w:rPr>
              <w:t>_Phase B</w:t>
            </w:r>
            <w:r w:rsidRPr="00FA5327">
              <w:rPr>
                <w:rFonts w:cstheme="minorHAnsi"/>
                <w:b/>
                <w:lang w:val="en-GB"/>
              </w:rPr>
              <w:t xml:space="preserve">” by asking questions you think is better in the series you think is more convenient. </w:t>
            </w:r>
          </w:p>
          <w:p w:rsidR="00CA21E2" w:rsidRPr="00CA21E2" w:rsidRDefault="00CA21E2" w:rsidP="00CA21E2">
            <w:pPr>
              <w:spacing w:line="36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FA5327">
              <w:rPr>
                <w:lang w:val="en-US"/>
              </w:rPr>
              <w:t>You have 15 min available.</w:t>
            </w:r>
          </w:p>
        </w:tc>
      </w:tr>
    </w:tbl>
    <w:p w:rsidR="00783E55" w:rsidRDefault="00783E55" w:rsidP="00983F37">
      <w:pPr>
        <w:spacing w:line="360" w:lineRule="auto"/>
        <w:rPr>
          <w:rFonts w:cstheme="minorHAnsi"/>
          <w:sz w:val="20"/>
          <w:szCs w:val="20"/>
          <w:lang w:val="en-US"/>
        </w:rPr>
      </w:pPr>
    </w:p>
    <w:p w:rsidR="00783E55" w:rsidRPr="00CA21E2" w:rsidRDefault="00CA21E2" w:rsidP="00CA21E2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sz w:val="20"/>
          <w:szCs w:val="20"/>
          <w:lang w:val="en-US"/>
        </w:rPr>
      </w:pPr>
      <w:r w:rsidRPr="00CA21E2">
        <w:rPr>
          <w:rFonts w:cstheme="minorHAnsi"/>
          <w:b/>
          <w:lang w:val="en-GB"/>
        </w:rPr>
        <w:t xml:space="preserve">Before starting the recording, explain to </w:t>
      </w:r>
      <w:r w:rsidR="00090099">
        <w:rPr>
          <w:rFonts w:cstheme="minorHAnsi"/>
          <w:b/>
          <w:lang w:val="en-GB"/>
        </w:rPr>
        <w:t xml:space="preserve">the </w:t>
      </w:r>
      <w:r w:rsidRPr="00CA21E2">
        <w:rPr>
          <w:rFonts w:cstheme="minorHAnsi"/>
          <w:b/>
          <w:lang w:val="en-GB"/>
        </w:rPr>
        <w:t xml:space="preserve">person who </w:t>
      </w:r>
      <w:r>
        <w:rPr>
          <w:rFonts w:cstheme="minorHAnsi"/>
          <w:b/>
          <w:lang w:val="en-GB"/>
        </w:rPr>
        <w:t xml:space="preserve">you are interviewing </w:t>
      </w:r>
      <w:r w:rsidRPr="00CA21E2">
        <w:rPr>
          <w:rFonts w:cstheme="minorHAnsi"/>
          <w:b/>
          <w:lang w:val="en-GB"/>
        </w:rPr>
        <w:t>that you will ask some questions in order to record the case in the system currently in place, which is a necessary step for further administration of the case</w:t>
      </w:r>
    </w:p>
    <w:p w:rsidR="0094494D" w:rsidRDefault="0094494D">
      <w:pPr>
        <w:rPr>
          <w:lang w:val="en-US"/>
        </w:rPr>
      </w:pPr>
      <w:r>
        <w:rPr>
          <w:lang w:val="en-US"/>
        </w:rPr>
        <w:br w:type="page"/>
      </w:r>
    </w:p>
    <w:p w:rsidR="00934DC3" w:rsidRDefault="0094494D" w:rsidP="00983F37">
      <w:pPr>
        <w:spacing w:line="360" w:lineRule="auto"/>
        <w:rPr>
          <w:b/>
          <w:i/>
          <w:lang w:val="en-US"/>
        </w:rPr>
      </w:pPr>
      <w:r w:rsidRPr="00B0464A">
        <w:rPr>
          <w:b/>
          <w:i/>
          <w:lang w:val="en-US"/>
        </w:rPr>
        <w:lastRenderedPageBreak/>
        <w:t>“Incident record</w:t>
      </w:r>
      <w:r w:rsidR="00CB0097">
        <w:rPr>
          <w:b/>
          <w:i/>
          <w:lang w:val="en-US"/>
        </w:rPr>
        <w:t xml:space="preserve">_Case </w:t>
      </w:r>
      <w:r w:rsidR="00EC3D99">
        <w:rPr>
          <w:b/>
          <w:i/>
          <w:lang w:val="en-US"/>
        </w:rPr>
        <w:t>2</w:t>
      </w:r>
      <w:r w:rsidR="00CB0097">
        <w:rPr>
          <w:b/>
          <w:i/>
          <w:lang w:val="en-US"/>
        </w:rPr>
        <w:t xml:space="preserve">_Phase </w:t>
      </w:r>
      <w:r w:rsidR="00CA21E2">
        <w:rPr>
          <w:b/>
          <w:i/>
          <w:lang w:val="en-US"/>
        </w:rPr>
        <w:t>B</w:t>
      </w:r>
      <w:r w:rsidRPr="00B0464A">
        <w:rPr>
          <w:b/>
          <w:i/>
          <w:lang w:val="en-US"/>
        </w:rPr>
        <w:t>”</w:t>
      </w:r>
    </w:p>
    <w:tbl>
      <w:tblPr>
        <w:tblStyle w:val="LightList-Accent11"/>
        <w:tblW w:w="0" w:type="auto"/>
        <w:tblLook w:val="04A0"/>
      </w:tblPr>
      <w:tblGrid>
        <w:gridCol w:w="2376"/>
        <w:gridCol w:w="8306"/>
      </w:tblGrid>
      <w:tr w:rsidR="00CA21E2" w:rsidRPr="00801448" w:rsidTr="0090084D">
        <w:trPr>
          <w:cnfStyle w:val="100000000000"/>
        </w:trPr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lang w:val="en-GB"/>
              </w:rPr>
            </w:pPr>
            <w:r w:rsidRPr="00801448">
              <w:rPr>
                <w:rFonts w:cstheme="minorHAnsi"/>
                <w:lang w:val="en-GB"/>
              </w:rPr>
              <w:t>RECORD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cnfStyle w:val="100000000000"/>
              <w:rPr>
                <w:rFonts w:cstheme="minorHAnsi"/>
                <w:lang w:val="en-GB"/>
              </w:rPr>
            </w:pPr>
          </w:p>
        </w:tc>
      </w:tr>
      <w:tr w:rsidR="00CA21E2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eastAsia="Times New Roman" w:cstheme="minorHAnsi"/>
                <w:b w:val="0"/>
                <w:lang w:val="en-GB" w:eastAsia="el-GR"/>
              </w:rPr>
              <w:t>Agency's ID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  <w:r w:rsidRPr="00801448">
              <w:rPr>
                <w:rFonts w:eastAsia="Times New Roman" w:cstheme="minorHAnsi"/>
                <w:lang w:val="en-GB" w:eastAsia="el-GR"/>
              </w:rPr>
              <w:t>[auto-completed]</w:t>
            </w:r>
          </w:p>
        </w:tc>
      </w:tr>
      <w:tr w:rsidR="00CA21E2" w:rsidRPr="00801448" w:rsidTr="0090084D"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Operator’s ID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  <w:r w:rsidRPr="00801448">
              <w:rPr>
                <w:rFonts w:eastAsia="Times New Roman" w:cstheme="minorHAnsi"/>
                <w:lang w:val="en-GB" w:eastAsia="el-GR"/>
              </w:rPr>
              <w:t>[auto-completed]</w:t>
            </w:r>
          </w:p>
        </w:tc>
      </w:tr>
      <w:tr w:rsidR="00CA21E2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Date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CA21E2" w:rsidRPr="00801448" w:rsidTr="0090084D"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Source of referral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</w:tbl>
    <w:p w:rsidR="00CA21E2" w:rsidRPr="00801448" w:rsidRDefault="00CA21E2" w:rsidP="00CA21E2">
      <w:pPr>
        <w:rPr>
          <w:rFonts w:cstheme="minorHAnsi"/>
          <w:b/>
          <w:lang w:val="en-GB"/>
        </w:rPr>
      </w:pPr>
    </w:p>
    <w:tbl>
      <w:tblPr>
        <w:tblStyle w:val="LightList-Accent11"/>
        <w:tblW w:w="0" w:type="auto"/>
        <w:tblLook w:val="04A0"/>
      </w:tblPr>
      <w:tblGrid>
        <w:gridCol w:w="2376"/>
        <w:gridCol w:w="8306"/>
      </w:tblGrid>
      <w:tr w:rsidR="00CA21E2" w:rsidRPr="00801448" w:rsidTr="0090084D">
        <w:trPr>
          <w:cnfStyle w:val="100000000000"/>
        </w:trPr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lang w:val="en-GB"/>
              </w:rPr>
            </w:pPr>
            <w:r w:rsidRPr="00801448">
              <w:rPr>
                <w:rFonts w:cstheme="minorHAnsi"/>
                <w:lang w:val="en-GB"/>
              </w:rPr>
              <w:t>INCIDENT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cnfStyle w:val="100000000000"/>
              <w:rPr>
                <w:rFonts w:cstheme="minorHAnsi"/>
                <w:lang w:val="en-GB"/>
              </w:rPr>
            </w:pPr>
          </w:p>
        </w:tc>
      </w:tr>
      <w:tr w:rsidR="00CA21E2" w:rsidRPr="00CA21E2" w:rsidTr="0090084D">
        <w:trPr>
          <w:cnfStyle w:val="000000100000"/>
        </w:trPr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eastAsia="Times New Roman" w:cstheme="minorHAnsi"/>
                <w:b w:val="0"/>
                <w:lang w:val="en-GB" w:eastAsia="el-GR"/>
              </w:rPr>
              <w:t>ID</w:t>
            </w:r>
          </w:p>
        </w:tc>
        <w:tc>
          <w:tcPr>
            <w:tcW w:w="8306" w:type="dxa"/>
          </w:tcPr>
          <w:p w:rsidR="00CA21E2" w:rsidRDefault="00CA21E2" w:rsidP="0090084D">
            <w:pPr>
              <w:cnfStyle w:val="000000100000"/>
              <w:rPr>
                <w:rFonts w:eastAsia="Times New Roman" w:cstheme="minorHAnsi"/>
                <w:lang w:val="en-GB" w:eastAsia="el-GR"/>
              </w:rPr>
            </w:pPr>
            <w:r>
              <w:rPr>
                <w:rFonts w:eastAsia="Times New Roman" w:cstheme="minorHAnsi"/>
                <w:lang w:val="en-GB" w:eastAsia="el-GR"/>
              </w:rPr>
              <w:t>XXXXXXXXX1-</w:t>
            </w:r>
          </w:p>
          <w:p w:rsidR="00CA21E2" w:rsidRPr="00801448" w:rsidRDefault="00CA21E2" w:rsidP="0090084D">
            <w:pPr>
              <w:cnfStyle w:val="000000100000"/>
              <w:rPr>
                <w:rFonts w:cstheme="minorHAnsi"/>
                <w:b/>
                <w:lang w:val="en-GB"/>
              </w:rPr>
            </w:pPr>
            <w:r w:rsidRPr="00801448">
              <w:rPr>
                <w:rFonts w:eastAsia="Times New Roman" w:cstheme="minorHAnsi"/>
                <w:lang w:val="en-GB" w:eastAsia="el-GR"/>
              </w:rPr>
              <w:t>[auto-completed</w:t>
            </w:r>
            <w:r>
              <w:rPr>
                <w:rFonts w:eastAsia="Times New Roman" w:cstheme="minorHAnsi"/>
                <w:lang w:val="en-GB" w:eastAsia="el-GR"/>
              </w:rPr>
              <w:t xml:space="preserve"> CHILD ID + date of record</w:t>
            </w:r>
            <w:r w:rsidRPr="00801448">
              <w:rPr>
                <w:rFonts w:eastAsia="Times New Roman" w:cstheme="minorHAnsi"/>
                <w:lang w:val="en-GB" w:eastAsia="el-GR"/>
              </w:rPr>
              <w:t>]</w:t>
            </w:r>
          </w:p>
        </w:tc>
      </w:tr>
      <w:tr w:rsidR="00CA21E2" w:rsidRPr="00801448" w:rsidTr="0090084D"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Date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  <w:tr w:rsidR="00CA21E2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 xml:space="preserve">Location 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CA21E2" w:rsidRPr="00801448" w:rsidTr="0090084D"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Form(s) of maltreatment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</w:tbl>
    <w:p w:rsidR="00CA21E2" w:rsidRPr="00801448" w:rsidRDefault="00CA21E2" w:rsidP="00CA21E2">
      <w:pPr>
        <w:rPr>
          <w:rFonts w:cstheme="minorHAnsi"/>
          <w:b/>
          <w:lang w:val="en-GB"/>
        </w:rPr>
      </w:pPr>
    </w:p>
    <w:tbl>
      <w:tblPr>
        <w:tblStyle w:val="LightList-Accent11"/>
        <w:tblW w:w="0" w:type="auto"/>
        <w:tblLook w:val="04A0"/>
      </w:tblPr>
      <w:tblGrid>
        <w:gridCol w:w="2376"/>
        <w:gridCol w:w="8306"/>
      </w:tblGrid>
      <w:tr w:rsidR="00CA21E2" w:rsidRPr="00801448" w:rsidTr="0090084D">
        <w:trPr>
          <w:cnfStyle w:val="100000000000"/>
        </w:trPr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lang w:val="en-GB"/>
              </w:rPr>
            </w:pPr>
            <w:r w:rsidRPr="00801448">
              <w:rPr>
                <w:rFonts w:cstheme="minorHAnsi"/>
                <w:lang w:val="en-GB"/>
              </w:rPr>
              <w:t>CHILD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cnfStyle w:val="100000000000"/>
              <w:rPr>
                <w:rFonts w:cstheme="minorHAnsi"/>
                <w:lang w:val="en-GB"/>
              </w:rPr>
            </w:pPr>
          </w:p>
        </w:tc>
      </w:tr>
      <w:tr w:rsidR="00CA21E2" w:rsidRPr="00CA21E2" w:rsidTr="0090084D">
        <w:trPr>
          <w:cnfStyle w:val="000000100000"/>
        </w:trPr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eastAsia="Times New Roman" w:cstheme="minorHAnsi"/>
                <w:b w:val="0"/>
                <w:lang w:val="en-GB" w:eastAsia="el-GR"/>
              </w:rPr>
              <w:t>ID</w:t>
            </w:r>
          </w:p>
        </w:tc>
        <w:tc>
          <w:tcPr>
            <w:tcW w:w="8306" w:type="dxa"/>
          </w:tcPr>
          <w:p w:rsidR="00CA21E2" w:rsidRDefault="00CA21E2" w:rsidP="0090084D">
            <w:pPr>
              <w:cnfStyle w:val="000000100000"/>
              <w:rPr>
                <w:rFonts w:eastAsia="Times New Roman" w:cstheme="minorHAnsi"/>
                <w:lang w:val="en-GB" w:eastAsia="el-GR"/>
              </w:rPr>
            </w:pPr>
            <w:r>
              <w:rPr>
                <w:rFonts w:eastAsia="Times New Roman" w:cstheme="minorHAnsi"/>
                <w:lang w:val="en-GB" w:eastAsia="el-GR"/>
              </w:rPr>
              <w:t>XXXXXXXXX1</w:t>
            </w:r>
          </w:p>
          <w:p w:rsidR="00CA21E2" w:rsidRPr="00801448" w:rsidRDefault="00CA21E2" w:rsidP="0090084D">
            <w:pPr>
              <w:cnfStyle w:val="000000100000"/>
              <w:rPr>
                <w:rFonts w:cstheme="minorHAnsi"/>
                <w:b/>
                <w:lang w:val="en-GB"/>
              </w:rPr>
            </w:pPr>
            <w:r w:rsidRPr="00801448">
              <w:rPr>
                <w:rFonts w:eastAsia="Times New Roman" w:cstheme="minorHAnsi"/>
                <w:lang w:val="en-GB" w:eastAsia="el-GR"/>
              </w:rPr>
              <w:t>[</w:t>
            </w:r>
            <w:r>
              <w:rPr>
                <w:rFonts w:eastAsia="Times New Roman" w:cstheme="minorHAnsi"/>
                <w:lang w:val="en-GB" w:eastAsia="el-GR"/>
              </w:rPr>
              <w:t>Code provided by the Surveillance System Administrator</w:t>
            </w:r>
            <w:r w:rsidRPr="00801448">
              <w:rPr>
                <w:rFonts w:eastAsia="Times New Roman" w:cstheme="minorHAnsi"/>
                <w:lang w:val="en-GB" w:eastAsia="el-GR"/>
              </w:rPr>
              <w:t>]</w:t>
            </w:r>
          </w:p>
        </w:tc>
      </w:tr>
      <w:tr w:rsidR="00CA21E2" w:rsidRPr="00801448" w:rsidTr="0090084D"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Gender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  <w:tr w:rsidR="00CA21E2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Age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CA21E2" w:rsidRPr="00801448" w:rsidTr="0090084D"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School attendance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  <w:tr w:rsidR="00CA21E2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History of CAN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</w:tbl>
    <w:p w:rsidR="00CA21E2" w:rsidRPr="00801448" w:rsidRDefault="00CA21E2" w:rsidP="00CA21E2">
      <w:pPr>
        <w:rPr>
          <w:rFonts w:cstheme="minorHAnsi"/>
          <w:b/>
          <w:lang w:val="en-GB"/>
        </w:rPr>
      </w:pPr>
    </w:p>
    <w:tbl>
      <w:tblPr>
        <w:tblStyle w:val="LightList-Accent11"/>
        <w:tblW w:w="0" w:type="auto"/>
        <w:tblLook w:val="04A0"/>
      </w:tblPr>
      <w:tblGrid>
        <w:gridCol w:w="2376"/>
        <w:gridCol w:w="8306"/>
      </w:tblGrid>
      <w:tr w:rsidR="00CA21E2" w:rsidRPr="00801448" w:rsidTr="0090084D">
        <w:trPr>
          <w:cnfStyle w:val="100000000000"/>
        </w:trPr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lang w:val="en-GB"/>
              </w:rPr>
            </w:pPr>
            <w:r w:rsidRPr="00801448">
              <w:rPr>
                <w:rFonts w:cstheme="minorHAnsi"/>
                <w:lang w:val="en-GB"/>
              </w:rPr>
              <w:t>Family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cnfStyle w:val="100000000000"/>
              <w:rPr>
                <w:rFonts w:cstheme="minorHAnsi"/>
                <w:lang w:val="en-GB"/>
              </w:rPr>
            </w:pPr>
          </w:p>
        </w:tc>
      </w:tr>
      <w:tr w:rsidR="00CA21E2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eastAsia="Times New Roman" w:cstheme="minorHAnsi"/>
                <w:b w:val="0"/>
                <w:lang w:val="en-GB" w:eastAsia="el-GR"/>
              </w:rPr>
              <w:t>Composition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CA21E2" w:rsidRPr="00CA21E2" w:rsidTr="0090084D"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Primary Caregiver(s) relationship to child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  <w:tr w:rsidR="00CA21E2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Primary Caregiver(s) gender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CA21E2" w:rsidRPr="00801448" w:rsidTr="0090084D"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Primary Caregiver(s) age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  <w:tr w:rsidR="00CA21E2" w:rsidRPr="00CA21E2" w:rsidTr="0090084D">
        <w:trPr>
          <w:cnfStyle w:val="000000100000"/>
        </w:trPr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Other type(s) of violence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</w:tbl>
    <w:p w:rsidR="00CA21E2" w:rsidRPr="00801448" w:rsidRDefault="00CA21E2" w:rsidP="00CA21E2">
      <w:pPr>
        <w:rPr>
          <w:rFonts w:cstheme="minorHAnsi"/>
          <w:lang w:val="en-GB"/>
        </w:rPr>
      </w:pPr>
    </w:p>
    <w:tbl>
      <w:tblPr>
        <w:tblStyle w:val="LightList-Accent11"/>
        <w:tblW w:w="0" w:type="auto"/>
        <w:tblLook w:val="04A0"/>
      </w:tblPr>
      <w:tblGrid>
        <w:gridCol w:w="2376"/>
        <w:gridCol w:w="8306"/>
      </w:tblGrid>
      <w:tr w:rsidR="00CA21E2" w:rsidRPr="00801448" w:rsidTr="0090084D">
        <w:trPr>
          <w:cnfStyle w:val="100000000000"/>
        </w:trPr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lang w:val="en-GB"/>
              </w:rPr>
            </w:pPr>
            <w:r w:rsidRPr="00801448">
              <w:rPr>
                <w:rFonts w:cstheme="minorHAnsi"/>
                <w:lang w:val="en-GB"/>
              </w:rPr>
              <w:t>Services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cnfStyle w:val="100000000000"/>
              <w:rPr>
                <w:rFonts w:cstheme="minorHAnsi"/>
                <w:lang w:val="en-GB"/>
              </w:rPr>
            </w:pPr>
          </w:p>
        </w:tc>
      </w:tr>
      <w:tr w:rsidR="00CA21E2" w:rsidRPr="00801448" w:rsidTr="0090084D">
        <w:trPr>
          <w:cnfStyle w:val="000000100000"/>
        </w:trPr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Institutional response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CA21E2" w:rsidRPr="00801448" w:rsidTr="0090084D">
        <w:tc>
          <w:tcPr>
            <w:cnfStyle w:val="001000000000"/>
            <w:tcW w:w="2376" w:type="dxa"/>
          </w:tcPr>
          <w:p w:rsidR="00CA21E2" w:rsidRPr="00801448" w:rsidRDefault="00CA21E2" w:rsidP="0090084D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Referral(s) to Services</w:t>
            </w:r>
          </w:p>
        </w:tc>
        <w:tc>
          <w:tcPr>
            <w:tcW w:w="8306" w:type="dxa"/>
          </w:tcPr>
          <w:p w:rsidR="00CA21E2" w:rsidRPr="00801448" w:rsidRDefault="00CA21E2" w:rsidP="0090084D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</w:tbl>
    <w:p w:rsidR="00CA21E2" w:rsidRPr="00801448" w:rsidRDefault="00CA21E2" w:rsidP="00CA21E2">
      <w:pPr>
        <w:rPr>
          <w:rFonts w:cstheme="minorHAnsi"/>
          <w:lang w:val="en-US"/>
        </w:rPr>
      </w:pPr>
    </w:p>
    <w:p w:rsidR="0094494D" w:rsidRPr="00783E55" w:rsidRDefault="0094494D" w:rsidP="00CA21E2">
      <w:pPr>
        <w:spacing w:line="360" w:lineRule="auto"/>
        <w:rPr>
          <w:lang w:val="en-US"/>
        </w:rPr>
      </w:pPr>
    </w:p>
    <w:sectPr w:rsidR="0094494D" w:rsidRPr="00783E55" w:rsidSect="007275A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A22" w:rsidRDefault="00CB0A22" w:rsidP="00CB0A22">
      <w:r>
        <w:separator/>
      </w:r>
    </w:p>
  </w:endnote>
  <w:endnote w:type="continuationSeparator" w:id="0">
    <w:p w:rsidR="00CB0A22" w:rsidRDefault="00CB0A22" w:rsidP="00CB0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A22" w:rsidRDefault="00CB0A22" w:rsidP="00CB0A22">
      <w:r>
        <w:separator/>
      </w:r>
    </w:p>
  </w:footnote>
  <w:footnote w:type="continuationSeparator" w:id="0">
    <w:p w:rsidR="00CB0A22" w:rsidRDefault="00CB0A22" w:rsidP="00CB0A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BFD" w:rsidRPr="00E376BE" w:rsidRDefault="00735D9B" w:rsidP="005E2636">
    <w:pPr>
      <w:pStyle w:val="Header"/>
      <w:ind w:right="440"/>
      <w:rPr>
        <w:lang w:val="en-US"/>
      </w:rPr>
    </w:pPr>
    <w:r>
      <w:rPr>
        <w:noProof/>
        <w:lang w:eastAsia="el-G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-56.4pt;margin-top:23.25pt;width:632.75pt;height:0;z-index:251657728" o:connectortype="straight" strokecolor="#a5a5a5 [2092]"/>
      </w:pict>
    </w:r>
    <w:r>
      <w:rPr>
        <w:noProof/>
        <w:lang w:eastAsia="zh-CN"/>
      </w:rPr>
      <w:pict>
        <v:rect id="_x0000_s1025" style="position:absolute;margin-left:-34.6pt;margin-top:-18.25pt;width:298.05pt;height:42pt;z-index:251658752" stroked="f">
          <v:textbox style="mso-next-textbox:#_x0000_s1025">
            <w:txbxContent>
              <w:p w:rsidR="00A60BFD" w:rsidRPr="00F23198" w:rsidRDefault="00801448" w:rsidP="005E2636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 xml:space="preserve">Daphne Project “Coordinated Response to Child Abuse &amp; </w:t>
                </w:r>
              </w:p>
              <w:p w:rsidR="00A60BFD" w:rsidRPr="00F23198" w:rsidRDefault="00801448" w:rsidP="005E2636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Neglect via Minimum Data Set”</w:t>
                </w:r>
                <w:r w:rsidRPr="00F23198">
                  <w:rPr>
                    <w:noProof/>
                    <w:sz w:val="19"/>
                    <w:szCs w:val="19"/>
                    <w:lang w:val="en-US" w:eastAsia="zh-CN"/>
                  </w:rPr>
                  <w:t xml:space="preserve"> </w:t>
                </w:r>
              </w:p>
              <w:p w:rsidR="00A60BFD" w:rsidRPr="00F23198" w:rsidRDefault="00801448" w:rsidP="005E2636">
                <w:pPr>
                  <w:jc w:val="right"/>
                  <w:rPr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[JUST/2012/DAP/AG/3250]</w:t>
                </w:r>
              </w:p>
            </w:txbxContent>
          </v:textbox>
        </v:rect>
      </w:pict>
    </w:r>
    <w:r w:rsidR="00801448">
      <w:rPr>
        <w:noProof/>
        <w:lang w:eastAsia="el-G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3434080</wp:posOffset>
          </wp:positionH>
          <wp:positionV relativeFrom="paragraph">
            <wp:posOffset>-217805</wp:posOffset>
          </wp:positionV>
          <wp:extent cx="2774950" cy="485140"/>
          <wp:effectExtent l="19050" t="0" r="635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60BFD" w:rsidRDefault="000663E9" w:rsidP="005E2636">
    <w:pPr>
      <w:pStyle w:val="Header"/>
    </w:pPr>
  </w:p>
  <w:p w:rsidR="00A60BFD" w:rsidRPr="00CE6004" w:rsidRDefault="000663E9" w:rsidP="00CE6004">
    <w:pPr>
      <w:pStyle w:val="Header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B3209"/>
    <w:multiLevelType w:val="hybridMultilevel"/>
    <w:tmpl w:val="674423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1FF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A445C"/>
    <w:multiLevelType w:val="hybridMultilevel"/>
    <w:tmpl w:val="7BF62D26"/>
    <w:lvl w:ilvl="0" w:tplc="F2D2213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  <w:b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BA4D6B"/>
    <w:multiLevelType w:val="hybridMultilevel"/>
    <w:tmpl w:val="937A156E"/>
    <w:lvl w:ilvl="0" w:tplc="2F54116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  <w:b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5F29CF"/>
    <w:multiLevelType w:val="hybridMultilevel"/>
    <w:tmpl w:val="B1767EA2"/>
    <w:lvl w:ilvl="0" w:tplc="69B82A4A">
      <w:start w:val="2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A2748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9F481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7877"/>
    <w:rsid w:val="00000CAF"/>
    <w:rsid w:val="00002380"/>
    <w:rsid w:val="00005B4A"/>
    <w:rsid w:val="00011E30"/>
    <w:rsid w:val="000131B3"/>
    <w:rsid w:val="00055A49"/>
    <w:rsid w:val="00066063"/>
    <w:rsid w:val="000663E9"/>
    <w:rsid w:val="000738BF"/>
    <w:rsid w:val="000754EC"/>
    <w:rsid w:val="000817EC"/>
    <w:rsid w:val="00082402"/>
    <w:rsid w:val="00090099"/>
    <w:rsid w:val="000B0FC5"/>
    <w:rsid w:val="000B2C3C"/>
    <w:rsid w:val="000B5436"/>
    <w:rsid w:val="000D469C"/>
    <w:rsid w:val="000F6A3C"/>
    <w:rsid w:val="0010231D"/>
    <w:rsid w:val="00103B30"/>
    <w:rsid w:val="00107778"/>
    <w:rsid w:val="00121300"/>
    <w:rsid w:val="0012235F"/>
    <w:rsid w:val="001447A9"/>
    <w:rsid w:val="00152541"/>
    <w:rsid w:val="00154272"/>
    <w:rsid w:val="00161B5D"/>
    <w:rsid w:val="0017446A"/>
    <w:rsid w:val="001869B4"/>
    <w:rsid w:val="00187615"/>
    <w:rsid w:val="001C15F7"/>
    <w:rsid w:val="001D2BDD"/>
    <w:rsid w:val="001F4CA2"/>
    <w:rsid w:val="001F613D"/>
    <w:rsid w:val="002125F1"/>
    <w:rsid w:val="00227A62"/>
    <w:rsid w:val="00246A2A"/>
    <w:rsid w:val="00246ABF"/>
    <w:rsid w:val="00247877"/>
    <w:rsid w:val="002546BE"/>
    <w:rsid w:val="00295F3A"/>
    <w:rsid w:val="002A3751"/>
    <w:rsid w:val="002A7051"/>
    <w:rsid w:val="002B0814"/>
    <w:rsid w:val="002C0FF1"/>
    <w:rsid w:val="002C3DF8"/>
    <w:rsid w:val="002E411D"/>
    <w:rsid w:val="002E44EC"/>
    <w:rsid w:val="00303DA0"/>
    <w:rsid w:val="0032656D"/>
    <w:rsid w:val="00330550"/>
    <w:rsid w:val="00336B4F"/>
    <w:rsid w:val="003424C4"/>
    <w:rsid w:val="00343303"/>
    <w:rsid w:val="0037021F"/>
    <w:rsid w:val="003763A0"/>
    <w:rsid w:val="00382AAB"/>
    <w:rsid w:val="00393B75"/>
    <w:rsid w:val="00394255"/>
    <w:rsid w:val="003968C9"/>
    <w:rsid w:val="003A00F3"/>
    <w:rsid w:val="003A594B"/>
    <w:rsid w:val="003A5F3B"/>
    <w:rsid w:val="003B61C0"/>
    <w:rsid w:val="003B660B"/>
    <w:rsid w:val="003B6938"/>
    <w:rsid w:val="003C17D7"/>
    <w:rsid w:val="003C342D"/>
    <w:rsid w:val="003F0C25"/>
    <w:rsid w:val="003F14DE"/>
    <w:rsid w:val="003F608E"/>
    <w:rsid w:val="003F6F73"/>
    <w:rsid w:val="00415840"/>
    <w:rsid w:val="0042138D"/>
    <w:rsid w:val="0042496F"/>
    <w:rsid w:val="004503DE"/>
    <w:rsid w:val="004531D3"/>
    <w:rsid w:val="004565ED"/>
    <w:rsid w:val="00463846"/>
    <w:rsid w:val="00472FF6"/>
    <w:rsid w:val="00483CBC"/>
    <w:rsid w:val="00485C3F"/>
    <w:rsid w:val="004956B3"/>
    <w:rsid w:val="00497A1F"/>
    <w:rsid w:val="004C2901"/>
    <w:rsid w:val="004C6187"/>
    <w:rsid w:val="004C75B8"/>
    <w:rsid w:val="004F13C0"/>
    <w:rsid w:val="004F415C"/>
    <w:rsid w:val="004F56CE"/>
    <w:rsid w:val="0051745B"/>
    <w:rsid w:val="0052798F"/>
    <w:rsid w:val="00527E53"/>
    <w:rsid w:val="005356BF"/>
    <w:rsid w:val="00537371"/>
    <w:rsid w:val="00545AB9"/>
    <w:rsid w:val="00550C5F"/>
    <w:rsid w:val="0056416A"/>
    <w:rsid w:val="00565024"/>
    <w:rsid w:val="00585F8B"/>
    <w:rsid w:val="00590954"/>
    <w:rsid w:val="00596510"/>
    <w:rsid w:val="005A38C5"/>
    <w:rsid w:val="005A6D8A"/>
    <w:rsid w:val="005B0908"/>
    <w:rsid w:val="005B6D6E"/>
    <w:rsid w:val="005C3418"/>
    <w:rsid w:val="005F4B5B"/>
    <w:rsid w:val="00600413"/>
    <w:rsid w:val="00612F50"/>
    <w:rsid w:val="00615CF9"/>
    <w:rsid w:val="00616C99"/>
    <w:rsid w:val="006274E5"/>
    <w:rsid w:val="006647F4"/>
    <w:rsid w:val="00675D80"/>
    <w:rsid w:val="006761B0"/>
    <w:rsid w:val="00682137"/>
    <w:rsid w:val="00695648"/>
    <w:rsid w:val="006A5DDE"/>
    <w:rsid w:val="006B74BE"/>
    <w:rsid w:val="006C7A3D"/>
    <w:rsid w:val="006D7AD8"/>
    <w:rsid w:val="006E5B1C"/>
    <w:rsid w:val="00714D5C"/>
    <w:rsid w:val="00721ABB"/>
    <w:rsid w:val="00724FBE"/>
    <w:rsid w:val="00730F39"/>
    <w:rsid w:val="00735D9B"/>
    <w:rsid w:val="00743601"/>
    <w:rsid w:val="00761E96"/>
    <w:rsid w:val="00772CA5"/>
    <w:rsid w:val="00783E55"/>
    <w:rsid w:val="00792A35"/>
    <w:rsid w:val="00792B05"/>
    <w:rsid w:val="007A4F26"/>
    <w:rsid w:val="007C2D0B"/>
    <w:rsid w:val="007D4561"/>
    <w:rsid w:val="007E0CCE"/>
    <w:rsid w:val="007E3775"/>
    <w:rsid w:val="007E7F57"/>
    <w:rsid w:val="007F1D32"/>
    <w:rsid w:val="007F3C04"/>
    <w:rsid w:val="00801448"/>
    <w:rsid w:val="00802161"/>
    <w:rsid w:val="00823083"/>
    <w:rsid w:val="00825475"/>
    <w:rsid w:val="008331ED"/>
    <w:rsid w:val="00834BA9"/>
    <w:rsid w:val="008350AA"/>
    <w:rsid w:val="00844A70"/>
    <w:rsid w:val="00846EE1"/>
    <w:rsid w:val="0084719C"/>
    <w:rsid w:val="00854934"/>
    <w:rsid w:val="0085599E"/>
    <w:rsid w:val="008761DA"/>
    <w:rsid w:val="00882A94"/>
    <w:rsid w:val="008A262E"/>
    <w:rsid w:val="008A6EB1"/>
    <w:rsid w:val="008C0ECE"/>
    <w:rsid w:val="008D5FDA"/>
    <w:rsid w:val="008E5E90"/>
    <w:rsid w:val="008E7748"/>
    <w:rsid w:val="008F4A01"/>
    <w:rsid w:val="00934DC3"/>
    <w:rsid w:val="009438DE"/>
    <w:rsid w:val="0094494D"/>
    <w:rsid w:val="00947AA8"/>
    <w:rsid w:val="009537E6"/>
    <w:rsid w:val="00961440"/>
    <w:rsid w:val="0098001D"/>
    <w:rsid w:val="00983F37"/>
    <w:rsid w:val="00983FE5"/>
    <w:rsid w:val="00990A97"/>
    <w:rsid w:val="0099661E"/>
    <w:rsid w:val="0099699F"/>
    <w:rsid w:val="009B7CCD"/>
    <w:rsid w:val="009C41D2"/>
    <w:rsid w:val="009D618D"/>
    <w:rsid w:val="009E1263"/>
    <w:rsid w:val="009E2A0C"/>
    <w:rsid w:val="009F1057"/>
    <w:rsid w:val="00A06AE8"/>
    <w:rsid w:val="00A10CC9"/>
    <w:rsid w:val="00A134D3"/>
    <w:rsid w:val="00A167FB"/>
    <w:rsid w:val="00A269B2"/>
    <w:rsid w:val="00A32543"/>
    <w:rsid w:val="00A35A5D"/>
    <w:rsid w:val="00A35F33"/>
    <w:rsid w:val="00A4589C"/>
    <w:rsid w:val="00A56469"/>
    <w:rsid w:val="00A65860"/>
    <w:rsid w:val="00A700F6"/>
    <w:rsid w:val="00A8239C"/>
    <w:rsid w:val="00AB315C"/>
    <w:rsid w:val="00AB59A2"/>
    <w:rsid w:val="00AE0BA1"/>
    <w:rsid w:val="00AE2B86"/>
    <w:rsid w:val="00AF34DB"/>
    <w:rsid w:val="00AF7620"/>
    <w:rsid w:val="00B2404E"/>
    <w:rsid w:val="00B421A3"/>
    <w:rsid w:val="00B5685C"/>
    <w:rsid w:val="00B57971"/>
    <w:rsid w:val="00B61D72"/>
    <w:rsid w:val="00B714A7"/>
    <w:rsid w:val="00B80122"/>
    <w:rsid w:val="00BA022D"/>
    <w:rsid w:val="00BA13EE"/>
    <w:rsid w:val="00BB1B68"/>
    <w:rsid w:val="00BB2524"/>
    <w:rsid w:val="00BB31F1"/>
    <w:rsid w:val="00BC35D0"/>
    <w:rsid w:val="00BC38F1"/>
    <w:rsid w:val="00BC5383"/>
    <w:rsid w:val="00C15B2D"/>
    <w:rsid w:val="00C20A18"/>
    <w:rsid w:val="00C25ECE"/>
    <w:rsid w:val="00C32C85"/>
    <w:rsid w:val="00C351C5"/>
    <w:rsid w:val="00C3573D"/>
    <w:rsid w:val="00C50E7D"/>
    <w:rsid w:val="00C52A60"/>
    <w:rsid w:val="00C607FB"/>
    <w:rsid w:val="00C81394"/>
    <w:rsid w:val="00C90C04"/>
    <w:rsid w:val="00C92E1B"/>
    <w:rsid w:val="00CA21E2"/>
    <w:rsid w:val="00CA55A2"/>
    <w:rsid w:val="00CB0097"/>
    <w:rsid w:val="00CB0A22"/>
    <w:rsid w:val="00CE3F8F"/>
    <w:rsid w:val="00CE5F93"/>
    <w:rsid w:val="00D00181"/>
    <w:rsid w:val="00D006CC"/>
    <w:rsid w:val="00D13A76"/>
    <w:rsid w:val="00D35DAE"/>
    <w:rsid w:val="00D521EE"/>
    <w:rsid w:val="00D5629B"/>
    <w:rsid w:val="00D660F5"/>
    <w:rsid w:val="00D756F6"/>
    <w:rsid w:val="00D76FC6"/>
    <w:rsid w:val="00D908BF"/>
    <w:rsid w:val="00DA492B"/>
    <w:rsid w:val="00DA706B"/>
    <w:rsid w:val="00DB05D5"/>
    <w:rsid w:val="00DD0782"/>
    <w:rsid w:val="00DF1C0C"/>
    <w:rsid w:val="00E23D15"/>
    <w:rsid w:val="00E25DCD"/>
    <w:rsid w:val="00E32998"/>
    <w:rsid w:val="00E42A75"/>
    <w:rsid w:val="00E46A71"/>
    <w:rsid w:val="00E60411"/>
    <w:rsid w:val="00E63387"/>
    <w:rsid w:val="00E64413"/>
    <w:rsid w:val="00E67CF3"/>
    <w:rsid w:val="00E70AA3"/>
    <w:rsid w:val="00E7273C"/>
    <w:rsid w:val="00E84A5B"/>
    <w:rsid w:val="00E90FFB"/>
    <w:rsid w:val="00E97683"/>
    <w:rsid w:val="00EA07BD"/>
    <w:rsid w:val="00EB1489"/>
    <w:rsid w:val="00EB30C3"/>
    <w:rsid w:val="00EC3D99"/>
    <w:rsid w:val="00EC7E7C"/>
    <w:rsid w:val="00ED08C3"/>
    <w:rsid w:val="00ED34F9"/>
    <w:rsid w:val="00EF1225"/>
    <w:rsid w:val="00EF2357"/>
    <w:rsid w:val="00F02647"/>
    <w:rsid w:val="00F14D14"/>
    <w:rsid w:val="00F42932"/>
    <w:rsid w:val="00FA14AF"/>
    <w:rsid w:val="00FB1811"/>
    <w:rsid w:val="00FB1BA8"/>
    <w:rsid w:val="00FB4023"/>
    <w:rsid w:val="00FC0F6D"/>
    <w:rsid w:val="00FC22EB"/>
    <w:rsid w:val="00FE4B22"/>
    <w:rsid w:val="00FF1802"/>
    <w:rsid w:val="00FF242C"/>
    <w:rsid w:val="00FF6028"/>
    <w:rsid w:val="00FF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8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478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7877"/>
  </w:style>
  <w:style w:type="table" w:customStyle="1" w:styleId="LightList-Accent11">
    <w:name w:val="Light List - Accent 11"/>
    <w:basedOn w:val="TableNormal"/>
    <w:uiPriority w:val="61"/>
    <w:rsid w:val="0024787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FF6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FF60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FF602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83E5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27E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618A54A5-EC78-410E-BAF5-52B3CF615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 </cp:lastModifiedBy>
  <cp:revision>5</cp:revision>
  <dcterms:created xsi:type="dcterms:W3CDTF">2014-04-07T01:22:00Z</dcterms:created>
  <dcterms:modified xsi:type="dcterms:W3CDTF">2014-04-07T13:09:00Z</dcterms:modified>
</cp:coreProperties>
</file>